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BB04F6">
        <w:rPr>
          <w:rFonts w:ascii="Garamond" w:hAnsi="Garamond"/>
        </w:rPr>
        <w:t>1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BB04F6">
        <w:rPr>
          <w:rFonts w:ascii="Garamond" w:hAnsi="Garamond"/>
        </w:rPr>
        <w:t>3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BB04F6">
        <w:rPr>
          <w:rFonts w:ascii="Garamond" w:hAnsi="Garamond"/>
        </w:rPr>
        <w:t>31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BB04F6">
        <w:rPr>
          <w:rFonts w:ascii="Garamond" w:hAnsi="Garamond"/>
        </w:rPr>
        <w:t>siječnja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:rsidR="00BB04F6" w:rsidRDefault="00BB04F6" w:rsidP="00CA3ACD">
      <w:pPr>
        <w:rPr>
          <w:rFonts w:ascii="Garamond" w:hAnsi="Garamond"/>
        </w:rPr>
      </w:pPr>
    </w:p>
    <w:p w:rsidR="00BB04F6" w:rsidRDefault="00BB04F6" w:rsidP="00CA3ACD">
      <w:pPr>
        <w:rPr>
          <w:rFonts w:ascii="Garamond" w:hAnsi="Garamond"/>
        </w:rPr>
      </w:pPr>
      <w:bookmarkStart w:id="0" w:name="_GoBack"/>
      <w:bookmarkEnd w:id="0"/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BB04F6">
        <w:rPr>
          <w:rFonts w:ascii="Garamond" w:hAnsi="Garamond"/>
        </w:rPr>
        <w:t>8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BB04F6">
        <w:rPr>
          <w:rFonts w:ascii="Garamond" w:hAnsi="Garamond"/>
        </w:rPr>
        <w:t>31</w:t>
      </w:r>
      <w:r w:rsidRPr="00DB5B29">
        <w:rPr>
          <w:rFonts w:ascii="Garamond" w:hAnsi="Garamond"/>
        </w:rPr>
        <w:t xml:space="preserve">. </w:t>
      </w:r>
      <w:r w:rsidR="00BB04F6">
        <w:rPr>
          <w:rFonts w:ascii="Garamond" w:hAnsi="Garamond"/>
        </w:rPr>
        <w:t>siječnja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BB04F6">
        <w:rPr>
          <w:rFonts w:ascii="Garamond" w:hAnsi="Garamond"/>
        </w:rPr>
        <w:t>7</w:t>
      </w:r>
      <w:r>
        <w:rPr>
          <w:rFonts w:ascii="Garamond" w:hAnsi="Garamond"/>
        </w:rPr>
        <w:t xml:space="preserve">. sjednice ŠO od </w:t>
      </w:r>
      <w:r w:rsidR="00BB04F6">
        <w:rPr>
          <w:rFonts w:ascii="Garamond" w:hAnsi="Garamond"/>
        </w:rPr>
        <w:t>15</w:t>
      </w:r>
      <w:r>
        <w:rPr>
          <w:rFonts w:ascii="Garamond" w:hAnsi="Garamond"/>
        </w:rPr>
        <w:t xml:space="preserve">. </w:t>
      </w:r>
      <w:r w:rsidR="00BB04F6">
        <w:rPr>
          <w:rFonts w:ascii="Garamond" w:hAnsi="Garamond"/>
        </w:rPr>
        <w:t>prosinca</w:t>
      </w:r>
      <w:r>
        <w:rPr>
          <w:rFonts w:ascii="Garamond" w:hAnsi="Garamond"/>
        </w:rPr>
        <w:t xml:space="preserve"> 2021. godine</w:t>
      </w:r>
      <w:r w:rsidR="00B527E5">
        <w:rPr>
          <w:rFonts w:ascii="Garamond" w:hAnsi="Garamond"/>
        </w:rPr>
        <w:t>.</w:t>
      </w:r>
    </w:p>
    <w:p w:rsidR="00B527E5" w:rsidRPr="00BB04F6" w:rsidRDefault="00BB04F6" w:rsidP="00BB04F6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  <w:r>
        <w:rPr>
          <w:rFonts w:ascii="Garamond" w:hAnsi="Garamond"/>
        </w:rPr>
        <w:t>Usvojeno Financijsko izvješće za 2021. godinu.</w:t>
      </w:r>
    </w:p>
    <w:p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</w:t>
      </w:r>
      <w:proofErr w:type="spellStart"/>
      <w:r w:rsidR="00B527E5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F2E"/>
    <w:multiLevelType w:val="hybridMultilevel"/>
    <w:tmpl w:val="C34A6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0373E7"/>
    <w:rsid w:val="000B247A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665EF3"/>
    <w:rsid w:val="007F5C6C"/>
    <w:rsid w:val="008047A7"/>
    <w:rsid w:val="00806628"/>
    <w:rsid w:val="008072EE"/>
    <w:rsid w:val="00811C48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9A08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42</cp:revision>
  <cp:lastPrinted>2019-04-11T11:17:00Z</cp:lastPrinted>
  <dcterms:created xsi:type="dcterms:W3CDTF">2018-10-04T07:38:00Z</dcterms:created>
  <dcterms:modified xsi:type="dcterms:W3CDTF">2022-01-31T09:25:00Z</dcterms:modified>
</cp:coreProperties>
</file>