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2D" w:rsidRDefault="0066022D" w:rsidP="0066022D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Sukladno odredbama Zakona o pravu na pristup informacija (NN broj 25/13, 85/15) objavljuje se ovaj</w:t>
      </w:r>
    </w:p>
    <w:p w:rsidR="0066022D" w:rsidRDefault="0066022D" w:rsidP="0066022D">
      <w:pPr>
        <w:jc w:val="both"/>
        <w:rPr>
          <w:rFonts w:ascii="Garamond" w:hAnsi="Garamond"/>
        </w:rPr>
      </w:pPr>
    </w:p>
    <w:p w:rsidR="0066022D" w:rsidRDefault="0066022D" w:rsidP="0066022D">
      <w:pPr>
        <w:jc w:val="both"/>
        <w:rPr>
          <w:rFonts w:ascii="Garamond" w:hAnsi="Garamond"/>
        </w:rPr>
      </w:pPr>
    </w:p>
    <w:p w:rsidR="0066022D" w:rsidRDefault="0066022D" w:rsidP="0066022D">
      <w:pPr>
        <w:jc w:val="both"/>
        <w:rPr>
          <w:rFonts w:ascii="Garamond" w:hAnsi="Garamond"/>
        </w:rPr>
      </w:pPr>
    </w:p>
    <w:p w:rsidR="0066022D" w:rsidRDefault="0066022D" w:rsidP="0066022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66022D" w:rsidRDefault="0066022D" w:rsidP="0066022D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28. ožujka 2017.g.</w:t>
      </w:r>
    </w:p>
    <w:p w:rsidR="0066022D" w:rsidRDefault="0066022D" w:rsidP="0066022D">
      <w:pPr>
        <w:jc w:val="both"/>
        <w:rPr>
          <w:rFonts w:ascii="Garamond" w:hAnsi="Garamond"/>
          <w:sz w:val="28"/>
          <w:szCs w:val="28"/>
        </w:rPr>
      </w:pPr>
    </w:p>
    <w:p w:rsidR="0066022D" w:rsidRDefault="0066022D" w:rsidP="0066022D">
      <w:pPr>
        <w:jc w:val="both"/>
        <w:rPr>
          <w:rFonts w:ascii="Garamond" w:hAnsi="Garamond"/>
          <w:sz w:val="28"/>
          <w:szCs w:val="28"/>
        </w:rPr>
      </w:pPr>
    </w:p>
    <w:p w:rsidR="0066022D" w:rsidRDefault="0066022D" w:rsidP="0066022D">
      <w:pPr>
        <w:jc w:val="both"/>
        <w:rPr>
          <w:rFonts w:ascii="Garamond" w:hAnsi="Garamond"/>
          <w:sz w:val="28"/>
          <w:szCs w:val="28"/>
        </w:rPr>
      </w:pPr>
    </w:p>
    <w:p w:rsidR="0066022D" w:rsidRDefault="0066022D" w:rsidP="0066022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66022D" w:rsidRDefault="0066022D" w:rsidP="0066022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Usvojen zapisnik 56. sjednice ŠO.</w:t>
      </w:r>
    </w:p>
    <w:p w:rsidR="0066022D" w:rsidRDefault="0066022D" w:rsidP="0066022D">
      <w:pPr>
        <w:pStyle w:val="Odlomakpopisa"/>
        <w:spacing w:line="276" w:lineRule="auto"/>
        <w:jc w:val="both"/>
        <w:rPr>
          <w:rFonts w:ascii="Garamond" w:hAnsi="Garamond"/>
        </w:rPr>
      </w:pPr>
    </w:p>
    <w:p w:rsidR="0066022D" w:rsidRDefault="0066022D" w:rsidP="0066022D">
      <w:pPr>
        <w:pStyle w:val="Odlomakpopisa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Jednoglasno podržana odluka ravnateljice o izboru kandidatkinje Anđele Nikolić, magistra pedagogije po raspisanom natječaju za radno mjesto pedagog/ica na određeno, puno vrijeme, ( 40 sati tjedno). </w:t>
      </w:r>
    </w:p>
    <w:p w:rsidR="0066022D" w:rsidRDefault="0066022D" w:rsidP="0066022D">
      <w:pPr>
        <w:pStyle w:val="Odlomakpopisa"/>
        <w:rPr>
          <w:rFonts w:ascii="Garamond" w:hAnsi="Garamond"/>
        </w:rPr>
      </w:pPr>
    </w:p>
    <w:p w:rsidR="0066022D" w:rsidRDefault="0066022D" w:rsidP="0066022D">
      <w:pPr>
        <w:pStyle w:val="Odlomakpopisa"/>
        <w:spacing w:line="276" w:lineRule="auto"/>
        <w:jc w:val="both"/>
        <w:rPr>
          <w:rFonts w:ascii="Garamond" w:hAnsi="Garamond"/>
        </w:rPr>
      </w:pPr>
    </w:p>
    <w:p w:rsidR="0066022D" w:rsidRDefault="0066022D" w:rsidP="0066022D">
      <w:pPr>
        <w:pStyle w:val="Odlomakpopisa"/>
        <w:spacing w:line="276" w:lineRule="auto"/>
        <w:jc w:val="both"/>
        <w:rPr>
          <w:rFonts w:ascii="Garamond" w:hAnsi="Garamond"/>
        </w:rPr>
      </w:pPr>
    </w:p>
    <w:p w:rsidR="0066022D" w:rsidRDefault="0066022D" w:rsidP="0066022D">
      <w:pPr>
        <w:pStyle w:val="Odlomakpopisa"/>
        <w:spacing w:line="276" w:lineRule="auto"/>
        <w:jc w:val="both"/>
        <w:rPr>
          <w:rFonts w:ascii="Garamond" w:hAnsi="Garamond"/>
        </w:rPr>
      </w:pPr>
    </w:p>
    <w:p w:rsidR="0066022D" w:rsidRDefault="0066022D" w:rsidP="0066022D">
      <w:pPr>
        <w:spacing w:line="276" w:lineRule="auto"/>
        <w:rPr>
          <w:rFonts w:ascii="Garamond" w:hAnsi="Garamond"/>
        </w:rPr>
      </w:pPr>
    </w:p>
    <w:p w:rsidR="0066022D" w:rsidRDefault="0066022D" w:rsidP="0066022D">
      <w:pPr>
        <w:spacing w:line="276" w:lineRule="auto"/>
        <w:rPr>
          <w:rFonts w:ascii="Garamond" w:hAnsi="Garamond"/>
        </w:rPr>
      </w:pPr>
    </w:p>
    <w:p w:rsidR="0066022D" w:rsidRDefault="0066022D" w:rsidP="0066022D">
      <w:pPr>
        <w:spacing w:line="276" w:lineRule="auto"/>
        <w:rPr>
          <w:rFonts w:ascii="Garamond" w:hAnsi="Garamond"/>
        </w:rPr>
      </w:pPr>
    </w:p>
    <w:p w:rsidR="0066022D" w:rsidRDefault="0066022D" w:rsidP="0066022D">
      <w:pPr>
        <w:spacing w:line="276" w:lineRule="auto"/>
        <w:rPr>
          <w:rFonts w:ascii="Garamond" w:hAnsi="Garamond"/>
        </w:rPr>
      </w:pPr>
    </w:p>
    <w:p w:rsidR="0066022D" w:rsidRDefault="0066022D" w:rsidP="0066022D">
      <w:pPr>
        <w:spacing w:line="276" w:lineRule="auto"/>
        <w:rPr>
          <w:rFonts w:ascii="Garamond" w:hAnsi="Garamond"/>
        </w:rPr>
      </w:pPr>
    </w:p>
    <w:p w:rsidR="0066022D" w:rsidRDefault="0066022D" w:rsidP="0066022D">
      <w:pPr>
        <w:rPr>
          <w:rFonts w:ascii="Garamond" w:hAnsi="Garamond"/>
        </w:rPr>
      </w:pPr>
    </w:p>
    <w:p w:rsidR="0066022D" w:rsidRDefault="0066022D" w:rsidP="0066022D">
      <w:pPr>
        <w:rPr>
          <w:rFonts w:ascii="Garamond" w:hAnsi="Garamond"/>
        </w:rPr>
      </w:pPr>
    </w:p>
    <w:p w:rsidR="0066022D" w:rsidRDefault="0066022D" w:rsidP="0066022D">
      <w:pPr>
        <w:rPr>
          <w:rFonts w:ascii="Garamond" w:hAnsi="Garamond"/>
        </w:rPr>
      </w:pPr>
      <w:r>
        <w:rPr>
          <w:rFonts w:ascii="Garamond" w:hAnsi="Garamond"/>
        </w:rPr>
        <w:t xml:space="preserve">       Zapisničar                                                                                          Predsjednik ŠO </w:t>
      </w:r>
    </w:p>
    <w:p w:rsidR="0066022D" w:rsidRDefault="0066022D" w:rsidP="0066022D">
      <w:pPr>
        <w:tabs>
          <w:tab w:val="left" w:pos="2715"/>
        </w:tabs>
        <w:rPr>
          <w:rFonts w:ascii="Garamond" w:hAnsi="Garamond"/>
        </w:rPr>
      </w:pPr>
    </w:p>
    <w:p w:rsidR="0066022D" w:rsidRDefault="0066022D" w:rsidP="0066022D">
      <w:pPr>
        <w:tabs>
          <w:tab w:val="left" w:pos="2715"/>
        </w:tabs>
        <w:rPr>
          <w:rFonts w:ascii="Garamond" w:hAnsi="Garamond"/>
        </w:rPr>
      </w:pPr>
      <w:r>
        <w:rPr>
          <w:rFonts w:ascii="Garamond" w:hAnsi="Garamond"/>
        </w:rPr>
        <w:t xml:space="preserve">       Josip Ujdur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Nino Šešelj, prof</w:t>
      </w:r>
    </w:p>
    <w:p w:rsidR="0066022D" w:rsidRDefault="0066022D" w:rsidP="0066022D">
      <w:pPr>
        <w:rPr>
          <w:rFonts w:ascii="Garamond" w:hAnsi="Garamond"/>
          <w:sz w:val="32"/>
          <w:szCs w:val="32"/>
        </w:rPr>
      </w:pPr>
    </w:p>
    <w:p w:rsidR="00531390" w:rsidRDefault="00531390"/>
    <w:sectPr w:rsidR="0053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6F99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A0"/>
    <w:rsid w:val="00050543"/>
    <w:rsid w:val="00531390"/>
    <w:rsid w:val="0066022D"/>
    <w:rsid w:val="00E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dcterms:created xsi:type="dcterms:W3CDTF">2017-03-29T11:07:00Z</dcterms:created>
  <dcterms:modified xsi:type="dcterms:W3CDTF">2017-03-29T11:07:00Z</dcterms:modified>
</cp:coreProperties>
</file>